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E6" w:rsidRPr="00301445" w:rsidRDefault="00C50AE6" w:rsidP="00C50AE6">
      <w:pPr>
        <w:pStyle w:val="1"/>
        <w:spacing w:before="0" w:after="0"/>
        <w:ind w:left="72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0" w:name="_Toc116242160"/>
      <w:r w:rsidRPr="00301445">
        <w:rPr>
          <w:rFonts w:ascii="Times New Roman" w:hAnsi="Times New Roman" w:cs="Times New Roman"/>
          <w:color w:val="000000"/>
          <w:sz w:val="24"/>
          <w:szCs w:val="24"/>
        </w:rPr>
        <w:t>1.Ортал</w:t>
      </w:r>
      <w:r w:rsidR="00DB6F1F">
        <w:rPr>
          <w:rFonts w:ascii="Times New Roman" w:hAnsi="Times New Roman" w:cs="Times New Roman"/>
          <w:color w:val="000000"/>
          <w:sz w:val="24"/>
          <w:szCs w:val="24"/>
        </w:rPr>
        <w:t xml:space="preserve">ық жүйке жүйесінің </w:t>
      </w:r>
      <w:proofErr w:type="spellStart"/>
      <w:r w:rsidR="00DB6F1F">
        <w:rPr>
          <w:rFonts w:ascii="Times New Roman" w:hAnsi="Times New Roman" w:cs="Times New Roman"/>
          <w:color w:val="000000"/>
          <w:sz w:val="24"/>
          <w:szCs w:val="24"/>
        </w:rPr>
        <w:t>онтогенезі</w:t>
      </w:r>
      <w:proofErr w:type="spellEnd"/>
      <w:r w:rsidR="00DB6F1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014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1445">
        <w:rPr>
          <w:rFonts w:ascii="Times New Roman" w:hAnsi="Times New Roman" w:cs="Times New Roman"/>
          <w:color w:val="000000"/>
          <w:sz w:val="24"/>
          <w:szCs w:val="24"/>
        </w:rPr>
        <w:t>жалпы</w:t>
      </w:r>
      <w:proofErr w:type="spellEnd"/>
      <w:r w:rsidRPr="003014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1445">
        <w:rPr>
          <w:rFonts w:ascii="Times New Roman" w:hAnsi="Times New Roman" w:cs="Times New Roman"/>
          <w:color w:val="000000"/>
          <w:sz w:val="24"/>
          <w:szCs w:val="24"/>
        </w:rPr>
        <w:t>сипаттамасы</w:t>
      </w:r>
      <w:proofErr w:type="spellEnd"/>
      <w:r w:rsidRPr="003014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0AE6" w:rsidRPr="00301445" w:rsidRDefault="00C50AE6" w:rsidP="00C50AE6">
      <w:pPr>
        <w:pStyle w:val="1"/>
        <w:spacing w:before="0" w:after="0"/>
        <w:ind w:left="72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50AE6" w:rsidRPr="00301445" w:rsidRDefault="00C50AE6" w:rsidP="00C50AE6">
      <w:pPr>
        <w:pStyle w:val="1"/>
        <w:spacing w:before="0" w:after="0"/>
        <w:ind w:left="72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01A1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1.Адам </w:t>
      </w:r>
      <w:r w:rsidR="00DB6F1F" w:rsidRPr="00301445">
        <w:rPr>
          <w:rFonts w:ascii="Times New Roman" w:hAnsi="Times New Roman" w:cs="Times New Roman"/>
          <w:color w:val="000000"/>
          <w:sz w:val="24"/>
          <w:szCs w:val="24"/>
          <w:lang w:val="kk-KZ"/>
        </w:rPr>
        <w:t>ОЖЖ</w:t>
      </w:r>
      <w:r w:rsidR="00DB6F1F" w:rsidRPr="00E01A1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B6F1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онтогенезі, </w:t>
      </w:r>
      <w:r w:rsidRPr="00E01A1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жалпы сипаттамасы. </w:t>
      </w:r>
    </w:p>
    <w:p w:rsidR="00C50AE6" w:rsidRDefault="00C50AE6" w:rsidP="00C50AE6">
      <w:pPr>
        <w:pStyle w:val="1"/>
        <w:spacing w:before="0" w:after="0"/>
        <w:ind w:left="720"/>
        <w:jc w:val="center"/>
        <w:rPr>
          <w:color w:val="000000"/>
          <w:sz w:val="20"/>
          <w:szCs w:val="20"/>
          <w:lang w:val="kk-KZ"/>
        </w:rPr>
      </w:pPr>
    </w:p>
    <w:p w:rsidR="00C50AE6" w:rsidRDefault="00C50AE6" w:rsidP="00C50AE6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kk-KZ"/>
        </w:rPr>
      </w:pPr>
      <w:r w:rsidRPr="00F5359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Жүйке жүйесі </w:t>
      </w:r>
      <w:r w:rsidRPr="00F5359E">
        <w:rPr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 xml:space="preserve">барлық органдар мен жүйелердің қызметін үйлестіреді және реттейді, ағзаның біртұтас ретінде жұмыс істеуін қамтамасыз етеді; ағзаның қоршаған ортаның өзгеруіне бейімделуін жүзеге асырады, оның ішкі ортасының тұрақтылығын сақтайды. </w:t>
      </w:r>
      <w:r w:rsidRPr="00E01A1E">
        <w:rPr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 xml:space="preserve">Топографиялық тұрғыдан адамның </w:t>
      </w:r>
      <w:r w:rsidRPr="00E01A1E">
        <w:rPr>
          <w:rFonts w:ascii="Times New Roman" w:hAnsi="Times New Roman" w:cs="Times New Roman"/>
          <w:color w:val="000000"/>
          <w:sz w:val="24"/>
          <w:szCs w:val="24"/>
          <w:lang w:val="kk-KZ"/>
        </w:rPr>
        <w:t>жүйке жүйесі орталық</w:t>
      </w:r>
      <w:r w:rsidRPr="00E01A1E">
        <w:rPr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 xml:space="preserve"> және </w:t>
      </w:r>
      <w:r w:rsidRPr="00E01A1E">
        <w:rPr>
          <w:rFonts w:ascii="Times New Roman" w:hAnsi="Times New Roman" w:cs="Times New Roman"/>
          <w:color w:val="000000"/>
          <w:sz w:val="24"/>
          <w:szCs w:val="24"/>
          <w:lang w:val="kk-KZ"/>
        </w:rPr>
        <w:t>перифериялық</w:t>
      </w:r>
      <w:r w:rsidRPr="00E01A1E">
        <w:rPr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 xml:space="preserve"> болып бөлінеді. </w:t>
      </w:r>
      <w:r w:rsidRPr="00E01A1E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Орталық жүйке жүйесіне жұлын мен ми кіреді. Перифериялық жүйке жүйесі жұлын және бас сүйек нервтерінен, олардың тамырларынан, бұтақтарынан, жүйке ұштарынан, плексустардан және адам денесінің барлық бөліктерінде орналасқан түйіндерден тұрады.</w:t>
      </w:r>
      <w:r w:rsidRPr="00E01A1E">
        <w:rPr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 xml:space="preserve"> </w:t>
      </w:r>
      <w:r w:rsidRPr="0011496C">
        <w:rPr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 xml:space="preserve">Анатомиялық және функционалды классификацияға сәйкес жүйке жүйесі шартты түрде соматикалық және вегетативті болып бөлінеді. </w:t>
      </w:r>
      <w:r w:rsidRPr="0011496C">
        <w:rPr>
          <w:rFonts w:ascii="Times New Roman" w:hAnsi="Times New Roman" w:cs="Times New Roman"/>
          <w:color w:val="000000"/>
          <w:sz w:val="24"/>
          <w:szCs w:val="24"/>
          <w:lang w:val="kk-KZ"/>
        </w:rPr>
        <w:t>Соматикалық жүйке жүйесі</w:t>
      </w:r>
      <w:r w:rsidRPr="0011496C">
        <w:rPr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 xml:space="preserve"> дененің – терінің, Қаңқа бұлшықеттерінің иннервациясын қамтамасыз етеді. </w:t>
      </w:r>
    </w:p>
    <w:p w:rsidR="00C50AE6" w:rsidRDefault="00C50AE6" w:rsidP="00C50AE6">
      <w:pPr>
        <w:pStyle w:val="1"/>
        <w:spacing w:before="0" w:after="0"/>
        <w:ind w:left="72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val="kk-KZ"/>
        </w:rPr>
      </w:pPr>
    </w:p>
    <w:bookmarkEnd w:id="0"/>
    <w:p w:rsidR="00C50AE6" w:rsidRDefault="00C50AE6" w:rsidP="00C50AE6">
      <w:pPr>
        <w:ind w:firstLine="567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ab/>
      </w:r>
      <w:r w:rsidRPr="00444D30">
        <w:rPr>
          <w:b/>
          <w:color w:val="000000"/>
          <w:sz w:val="24"/>
          <w:szCs w:val="24"/>
          <w:lang w:val="kk-KZ"/>
        </w:rPr>
        <w:t>Вегетативті жүйке жүйесі</w:t>
      </w:r>
      <w:r w:rsidRPr="00444D30">
        <w:rPr>
          <w:color w:val="000000"/>
          <w:sz w:val="24"/>
          <w:szCs w:val="24"/>
          <w:lang w:val="kk-KZ"/>
        </w:rPr>
        <w:t xml:space="preserve"> барлық мүшелер мен тіндердегі метаболикалық процестерді, сондай-ақ өсу мен көбеюді реттейді, барлық ішкі мүшелерді, бездерді, мүшелердің тегіс бұлшықеттерін, жүректі иннервациялайды. </w:t>
      </w:r>
    </w:p>
    <w:p w:rsidR="00C50AE6" w:rsidRPr="00444D30" w:rsidRDefault="00C50AE6" w:rsidP="00C50AE6">
      <w:pPr>
        <w:ind w:firstLine="567"/>
        <w:jc w:val="both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ab/>
      </w:r>
      <w:r w:rsidRPr="00444D30">
        <w:rPr>
          <w:color w:val="000000"/>
          <w:sz w:val="24"/>
          <w:szCs w:val="24"/>
          <w:lang w:val="kk-KZ"/>
        </w:rPr>
        <w:t>Жүйке жүйесі эктодермадан, жүйке жолағы мен ми ойығы сатылары арқылы дамиды, содан кейін жүйке түтігі пайда болады. Жұлын оның каудальды бөлігінен дамиды, алдымен ростральды бөліктен 3, содан кейін 5 ми көпіршіктері пайда болады, олардан кейін соңғы, аралық, ортаңғы, артқы және медулла облонгатасы дамиды. Орталық жүйке жүйесінің мұндай дифференциациясы эмбриональды дамудың үшінші-төртінші аптасында орын алады.</w:t>
      </w:r>
    </w:p>
    <w:p w:rsidR="00C50AE6" w:rsidRDefault="00C50AE6" w:rsidP="00C50AE6">
      <w:pPr>
        <w:ind w:firstLine="567"/>
        <w:jc w:val="both"/>
        <w:rPr>
          <w:sz w:val="24"/>
          <w:szCs w:val="24"/>
          <w:lang w:val="kk-KZ"/>
        </w:rPr>
      </w:pPr>
    </w:p>
    <w:p w:rsidR="00C50AE6" w:rsidRPr="00E01A1E" w:rsidRDefault="00C50AE6" w:rsidP="00C50AE6">
      <w:pPr>
        <w:ind w:firstLine="567"/>
        <w:jc w:val="both"/>
        <w:rPr>
          <w:sz w:val="24"/>
          <w:szCs w:val="24"/>
          <w:lang w:val="kk-KZ"/>
        </w:rPr>
      </w:pPr>
    </w:p>
    <w:p w:rsidR="00C50AE6" w:rsidRDefault="00C50AE6" w:rsidP="00C50AE6">
      <w:pPr>
        <w:ind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Әдебиет.</w:t>
      </w:r>
    </w:p>
    <w:p w:rsidR="00C50AE6" w:rsidRPr="00964C0A" w:rsidRDefault="00C50AE6" w:rsidP="00C50AE6">
      <w:pPr>
        <w:pStyle w:val="a4"/>
        <w:ind w:left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</w:t>
      </w:r>
      <w:hyperlink r:id="rId4" w:history="1">
        <w:r w:rsidRPr="00964C0A">
          <w:rPr>
            <w:rStyle w:val="a3"/>
            <w:sz w:val="24"/>
            <w:szCs w:val="24"/>
            <w:lang w:val="kk-KZ"/>
          </w:rPr>
          <w:t>http://beremennost-i-rody.ru</w:t>
        </w:r>
      </w:hyperlink>
      <w:r w:rsidRPr="00964C0A">
        <w:rPr>
          <w:sz w:val="24"/>
          <w:szCs w:val="24"/>
          <w:lang w:val="kk-KZ"/>
        </w:rPr>
        <w:br/>
      </w:r>
      <w:r>
        <w:rPr>
          <w:sz w:val="24"/>
          <w:szCs w:val="24"/>
          <w:u w:val="single"/>
          <w:lang w:val="kk-KZ"/>
        </w:rPr>
        <w:t>2.</w:t>
      </w:r>
      <w:hyperlink r:id="rId5" w:history="1">
        <w:r w:rsidRPr="00964C0A">
          <w:rPr>
            <w:rStyle w:val="a3"/>
            <w:sz w:val="24"/>
            <w:szCs w:val="24"/>
            <w:lang w:val="kk-KZ"/>
          </w:rPr>
          <w:t>http://www.liveinternet.ru/users/realtime/post109657789/</w:t>
        </w:r>
      </w:hyperlink>
      <w:r w:rsidRPr="00964C0A">
        <w:rPr>
          <w:sz w:val="24"/>
          <w:szCs w:val="24"/>
          <w:lang w:val="kk-KZ"/>
        </w:rPr>
        <w:br/>
      </w:r>
      <w:r>
        <w:rPr>
          <w:sz w:val="24"/>
          <w:szCs w:val="24"/>
          <w:u w:val="single"/>
          <w:lang w:val="kk-KZ"/>
        </w:rPr>
        <w:t>3.</w:t>
      </w:r>
      <w:hyperlink r:id="rId6" w:history="1">
        <w:r w:rsidRPr="00964C0A">
          <w:rPr>
            <w:rStyle w:val="a3"/>
            <w:sz w:val="24"/>
            <w:szCs w:val="24"/>
            <w:lang w:val="kk-KZ"/>
          </w:rPr>
          <w:t>http://rebenok.info/images/pregnancy/03/index.jpg</w:t>
        </w:r>
      </w:hyperlink>
      <w:r w:rsidRPr="00964C0A">
        <w:rPr>
          <w:sz w:val="24"/>
          <w:szCs w:val="24"/>
          <w:lang w:val="kk-KZ"/>
        </w:rPr>
        <w:br/>
      </w:r>
      <w:r>
        <w:rPr>
          <w:sz w:val="24"/>
          <w:szCs w:val="24"/>
          <w:lang w:val="kk-KZ"/>
        </w:rPr>
        <w:t>4.</w:t>
      </w:r>
      <w:hyperlink r:id="rId7" w:history="1">
        <w:r w:rsidRPr="00964C0A">
          <w:rPr>
            <w:rStyle w:val="a3"/>
            <w:sz w:val="24"/>
            <w:szCs w:val="24"/>
            <w:lang w:val="kk-KZ"/>
          </w:rPr>
          <w:t>http://s41.radikal.ru/i091/0911/03/7e1382376be1.jpg</w:t>
        </w:r>
      </w:hyperlink>
    </w:p>
    <w:p w:rsidR="00C50AE6" w:rsidRPr="00964C0A" w:rsidRDefault="00C50AE6" w:rsidP="00C50AE6">
      <w:pPr>
        <w:ind w:firstLine="567"/>
        <w:jc w:val="both"/>
        <w:rPr>
          <w:sz w:val="24"/>
          <w:szCs w:val="24"/>
          <w:lang w:val="kk-KZ"/>
        </w:rPr>
      </w:pPr>
    </w:p>
    <w:p w:rsidR="00C50AE6" w:rsidRPr="00964C0A" w:rsidRDefault="00C50AE6" w:rsidP="00C50AE6">
      <w:pPr>
        <w:ind w:firstLine="567"/>
        <w:jc w:val="both"/>
        <w:rPr>
          <w:sz w:val="24"/>
          <w:szCs w:val="24"/>
          <w:lang w:val="kk-KZ"/>
        </w:rPr>
      </w:pPr>
    </w:p>
    <w:p w:rsidR="00D35BCD" w:rsidRDefault="00DB6F1F"/>
    <w:sectPr w:rsidR="00D35BCD" w:rsidSect="0077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0AE6"/>
    <w:rsid w:val="00642A47"/>
    <w:rsid w:val="007746F0"/>
    <w:rsid w:val="00C36A56"/>
    <w:rsid w:val="00C50AE6"/>
    <w:rsid w:val="00DB6F1F"/>
    <w:rsid w:val="00E2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0A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A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C50A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0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41.radikal.ru/i091/0911/03/7e1382376be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benok.info/images/pregnancy/03/index.jpg" TargetMode="External"/><Relationship Id="rId5" Type="http://schemas.openxmlformats.org/officeDocument/2006/relationships/hyperlink" Target="http://www.liveinternet.ru/users/realtime/post109657789/" TargetMode="External"/><Relationship Id="rId4" Type="http://schemas.openxmlformats.org/officeDocument/2006/relationships/hyperlink" Target="http://beremennost-i-rody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2022-09-10T11:09:00Z</dcterms:created>
  <dcterms:modified xsi:type="dcterms:W3CDTF">2024-09-08T14:04:00Z</dcterms:modified>
</cp:coreProperties>
</file>